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121285</wp:posOffset>
                </wp:positionV>
                <wp:extent cx="5579110" cy="629285"/>
                <wp:effectExtent l="0" t="0" r="0" b="0"/>
                <wp:wrapNone/>
                <wp:docPr id="3" name="head 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1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jc w:val="distribute"/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spacing w:val="20"/>
                                <w:w w:val="6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spacing w:val="20"/>
                                <w:w w:val="69"/>
                                <w:sz w:val="72"/>
                                <w:szCs w:val="72"/>
                              </w:rPr>
                              <w:t>佛山市三水区博物馆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head textbox1" o:spid="_x0000_s1026" o:spt="202" type="#_x0000_t202" style="position:absolute;left:0pt;margin-left:-12pt;margin-top:9.55pt;height:49.55pt;width:439.3pt;z-index:251658240;mso-width-relative:page;mso-height-relative:page;" filled="f" stroked="f" coordsize="21600,21600" o:gfxdata="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2oKztkAAAAKAQAADwAAAAAAAAABACAA&#10;AAAiAAAAZHJzL2Rvd25yZXYueG1sUEsBAhQAFAAAAAgAh07iQFE7WeqaAQAALw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800" w:lineRule="exact"/>
                        <w:jc w:val="distribute"/>
                        <w:rPr>
                          <w:rFonts w:hint="eastAsia" w:ascii="方正小标宋简体" w:hAnsi="华文中宋" w:eastAsia="方正小标宋简体"/>
                          <w:color w:val="FF0000"/>
                          <w:spacing w:val="20"/>
                          <w:w w:val="69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color w:val="FF0000"/>
                          <w:spacing w:val="20"/>
                          <w:w w:val="69"/>
                          <w:sz w:val="72"/>
                          <w:szCs w:val="72"/>
                        </w:rPr>
                        <w:t>佛山市三水区博物馆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新宋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79375</wp:posOffset>
                </wp:positionV>
                <wp:extent cx="5939790" cy="11430"/>
                <wp:effectExtent l="0" t="2540" r="3810" b="24130"/>
                <wp:wrapNone/>
                <wp:docPr id="1" name="head 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1430"/>
                        </a:xfrm>
                        <a:prstGeom prst="line">
                          <a:avLst/>
                        </a:prstGeom>
                        <a:ln w="3835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head line1" o:spid="_x0000_s1026" o:spt="20" style="position:absolute;left:0pt;flip:y;margin-left:-26.35pt;margin-top:6.25pt;height:0.9pt;width:467.7pt;z-index:251659264;mso-width-relative:page;mso-height-relative:page;" filled="f" stroked="t" coordsize="21600,21600" o:gfxdata="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gj4EnZAAAACQEAAA8AAAAAAAAAAQAgAAAA&#10;IgAAAGRycy9kb3ducmV2LnhtbFBLAQIUABQAAAAIAIdO4kDY+3zU0QEAAJ4DAAAOAAAAAAAAAAEA&#10;IAAAACgBAABkcnMvZTJvRG9jLnhtbFBLBQYAAAAABgAGAFkBAABrBQAAAAA=&#10;">
                <v:fill on="f" focussize="0,0"/>
                <v:stroke weight="3.0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6985</wp:posOffset>
                </wp:positionV>
                <wp:extent cx="5939790" cy="11430"/>
                <wp:effectExtent l="0" t="0" r="0" b="0"/>
                <wp:wrapNone/>
                <wp:docPr id="2" name="head 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14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head line1" o:spid="_x0000_s1026" o:spt="20" style="position:absolute;left:0pt;flip:y;margin-left:-26.2pt;margin-top:0.55pt;height:0.9pt;width:467.7pt;z-index:251660288;mso-width-relative:page;mso-height-relative:page;" filled="f" stroked="t" coordsize="21600,21600" o:gfxdata="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FDp661gAAAAcBAAAPAAAAAAAAAAEAIAAAACIAAABk&#10;cnMvZG93bnJldi54bWxQSwECFAAUAAAACACHTuJAzDznXc8BAACeAwAADgAAAAAAAAABACAAAAAl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佛山市三水区博物馆观众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更好的发挥博物馆的职责，更加全面详实的了解观众需求，加强观众调查力度，我馆的展览部门对观众开展调查分析，加强观众调查人员的培训使观众研究科学化、专业化。通过灵活运用调查表、追踪观察观众行动、深度访问等调查方式，调查人数约2000人次。同时结合展前采访、展后总结访谈，使观众调查贯穿于展览始末，使调查切实从观众出发，为观众服务。在对观众调查资料的总结方面，针对调查中出现的问题，以及在调查报告中对展览要求及问题，具体问题具体分析，并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【观众调查表】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尊敬的观众朋友们：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您们好！为了满足观众需求，提取服务水平，改善服务质量，特进行问卷调查。感谢您的参与！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1、您的年龄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学历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职业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所居住的城市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2、您参观博物馆的目的：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A、兴趣爱好  B、增长知识  C、观光旅游 D、教育子女  E、其他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3、您最感兴趣的展览内容：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A、《农耕三水展》 B、《三水博物馆馆藏文物精品展》 C、《三水区非遗体验厅》D、《三水区第一次全国可移动文物普查成果展》 E、临时展览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4、您对博物馆的陈列形式是否满意？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A、非常满意B、比较满意 C、一般 D、不满意（原因：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5、您对博物馆工作人员服务态度是否满意？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A、非常满意B、比较满意 C、一般 D、不满意（原因：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6、您对博物馆讲解员的讲解是否满意？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A、非常满意B、比较满意 C、一般 D、不满意（原因：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7、您对博物馆的环境是否满意？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A、非常满意B、比较满意 C、一般 D、不满意（原因：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8、您对博物馆的设置的服务设施是否满意？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A、非常满意B、比较满意 C、一般 D、不满意（原因：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9、您希望博物馆增加哪种陈列展览？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10、您认为博物馆还有哪些方面需要改进和完善，请您留下宝贵的意见？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【观众调查报告】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观众构成情况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统计结果列表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1、性别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54.54%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45.46%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年龄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10—20岁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292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13.27%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主要以学生为主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20-30岁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545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24.77%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30—40岁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358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16.27%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40-50岁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15.91%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50岁以上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525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23.86%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3、观众影响力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三水区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68.18%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境内区外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36.36%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境外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4.55%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包括港澳台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统计结果分析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通过以上数据可以看出，我馆的观众在性别上差距不大，在年龄上10—20岁以学生为主，平时学业较重，节假日外出的也不是太多。20—40岁都是成人，有需求，也有安排自己时间的能力。50岁以上的老年观众很多已经退休，有自由支配时间去学习参观。为了满足更多观众的需求，可以把有代表性的展览送到学校、社区。观众都以三水区内观众为主，境内区外的观众也在增多，说明在对外旅游时，选择博物馆的人数在增加，在观众总量占比已经超了30%。境外人数较少，2019年境外观众已经超1000人，但是相对占比仅为不足5%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观众兴趣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统计结果列表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参观博物馆的目的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38.63%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增长知识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29.09%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教育子女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560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25.45%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11.36%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最感兴趣的展览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展览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农耕三水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645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29.32%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三水博物馆馆藏文物精品展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765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34.77%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三水区非遗体验厅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245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11.14%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三水区第一次全国可移动文物普查成果展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170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7.73%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临时展览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375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17.05%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3、希望博物馆增加哪种陈列展览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历史类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825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37.50%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艺术类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535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24.32%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科普类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740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33.63%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4.55%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（二）统计结果分析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通过以上数据可以看出，多数观众以增长知识、兴趣爱好为主，教育子女的占比虽然占比不多，但是需求空间很大。可见，观众对博物馆的观众和期望越来越高，越来越多人希望通过博物馆来丰富知识，提高自身素质和修养。观众对关于当地相关的展览兴趣更大，有当地观众参观多的原因，也有了解当地历史首选博物馆的原因，观众对有实物的展览更为喜欢，图片展览观赏性难以引起观众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观众满意度情况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统计结果列表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对博物馆陈列形式是否满意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非常满意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2150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97.73%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比较满意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2.05%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0.14%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0.09%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对博物馆工作人员服务态度是否满意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非常满意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90.91%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比较满意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8.12%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0.68%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0.23%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对博物馆讲解员讲解是否满意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非常满意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95.45%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比较满意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4.32%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0.18%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0.05%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4、您对博物馆的环境是否满意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非常满意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2180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99.09%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比较满意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0.82%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0.05%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0.05%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5、您对博物馆的设置的服务设施是否满意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7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5"/>
        <w:gridCol w:w="198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比例（%）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非常满意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1945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88.41%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比较满意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11.36%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0.18%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0.05%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（二）统计结果分析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通过以上几组数据可以看出，观众对博物馆的陈列、服务、讲解、设施都非常满意，不满意占比很少。我们在肯定成绩的同时，要积极努力把观众不满意的地方做好。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观众意见和建议情况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统计结果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希望展览更丰富，互动性更强。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希望配合展览推出衍生品。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希望能够引进更多外来展览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希望展馆内设立文化产品商店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（二）统计结果分析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从上述意见中，可以看出观众对博物馆提出了更高要求，也说明观众在新时期的文化需求，这些意见和建议将推进三水博物馆更加贴近群众，是向更加符合国家要求的博物馆努力的动力。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佛山市三水区博物馆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2017年10月15日</w:t>
      </w: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5AF8C"/>
    <w:multiLevelType w:val="singleLevel"/>
    <w:tmpl w:val="86C5AF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F4F70FB"/>
    <w:multiLevelType w:val="singleLevel"/>
    <w:tmpl w:val="8F4F70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5BB91CE"/>
    <w:multiLevelType w:val="singleLevel"/>
    <w:tmpl w:val="95BB91C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4C4EBB5"/>
    <w:multiLevelType w:val="singleLevel"/>
    <w:tmpl w:val="E4C4E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73327E6"/>
    <w:multiLevelType w:val="singleLevel"/>
    <w:tmpl w:val="073327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1980E95"/>
    <w:multiLevelType w:val="singleLevel"/>
    <w:tmpl w:val="31980E9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1E55915"/>
    <w:multiLevelType w:val="singleLevel"/>
    <w:tmpl w:val="31E55915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71C38C85"/>
    <w:multiLevelType w:val="singleLevel"/>
    <w:tmpl w:val="71C38C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D57A181"/>
    <w:multiLevelType w:val="singleLevel"/>
    <w:tmpl w:val="7D57A181"/>
    <w:lvl w:ilvl="0" w:tentative="0">
      <w:start w:val="1"/>
      <w:numFmt w:val="decimal"/>
      <w:suff w:val="nothing"/>
      <w:lvlText w:val="%1、"/>
      <w:lvlJc w:val="left"/>
      <w:pPr>
        <w:ind w:left="160" w:leftChars="0" w:firstLine="0" w:firstLineChars="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B96"/>
    <w:rsid w:val="07313B96"/>
    <w:rsid w:val="08253E3D"/>
    <w:rsid w:val="0E1D445F"/>
    <w:rsid w:val="175E5763"/>
    <w:rsid w:val="1F3E6611"/>
    <w:rsid w:val="30EF51F0"/>
    <w:rsid w:val="34BD51B2"/>
    <w:rsid w:val="35204183"/>
    <w:rsid w:val="352B6BF5"/>
    <w:rsid w:val="421F587C"/>
    <w:rsid w:val="499C0E22"/>
    <w:rsid w:val="50825FC8"/>
    <w:rsid w:val="602631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2020-08-13T01:02:00Z</dcterms:created>
  <dc:creator>陀螺</dc:creator>
  <cp:lastModifiedBy>Lenovo</cp:lastModifiedBy>
  <dcterms:modified xsi:type="dcterms:W3CDTF">2020-09-08T02:01:01Z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